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  <w:lang w:val="en-US" w:eastAsia="zh-CN"/>
        </w:rPr>
        <w:t>水利水电工程施工资质行业审查专家申报表</w:t>
      </w:r>
    </w:p>
    <w:bookmarkEnd w:id="0"/>
    <w:p>
      <w:pPr>
        <w:spacing w:line="35" w:lineRule="exact"/>
      </w:pPr>
    </w:p>
    <w:tbl>
      <w:tblPr>
        <w:tblStyle w:val="6"/>
        <w:tblW w:w="83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832"/>
        <w:gridCol w:w="1653"/>
        <w:gridCol w:w="1287"/>
        <w:gridCol w:w="108"/>
        <w:gridCol w:w="723"/>
        <w:gridCol w:w="896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55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12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民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8"/>
                <w:sz w:val="24"/>
                <w:szCs w:val="24"/>
              </w:rPr>
              <w:t>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8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466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工作年限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是否在职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其他联系方式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66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9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单位地址</w:t>
            </w:r>
          </w:p>
        </w:tc>
        <w:tc>
          <w:tcPr>
            <w:tcW w:w="6615" w:type="dxa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447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86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447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5" w:line="240" w:lineRule="atLeas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（工程、奖项、科研、评审经历等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可另附页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4638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1" w:line="240" w:lineRule="atLeast"/>
              <w:jc w:val="both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专家签字</w:t>
            </w:r>
            <w:r>
              <w:rPr>
                <w:rFonts w:hint="eastAsia"/>
                <w:b w:val="0"/>
                <w:bCs w:val="0"/>
                <w:spacing w:val="-5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75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1" w:line="240" w:lineRule="atLeast"/>
              <w:jc w:val="both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专家所在单位意见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1" w:line="240" w:lineRule="atLeast"/>
              <w:jc w:val="both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1" w:line="240" w:lineRule="atLeast"/>
              <w:jc w:val="both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1" w:line="240" w:lineRule="atLeast"/>
              <w:jc w:val="both"/>
              <w:textAlignment w:val="auto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81" w:line="240" w:lineRule="atLeast"/>
              <w:ind w:left="1298" w:firstLine="240" w:firstLineChars="1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(单位盖章)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ind w:firstLine="1584" w:firstLineChars="8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 w:val="0"/>
                <w:bCs w:val="0"/>
                <w:spacing w:val="-21"/>
                <w:sz w:val="24"/>
                <w:szCs w:val="24"/>
              </w:rPr>
              <w:t>年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21"/>
                <w:sz w:val="24"/>
                <w:szCs w:val="24"/>
              </w:rPr>
              <w:t>月</w:t>
            </w:r>
            <w:r>
              <w:rPr>
                <w:spacing w:val="-21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21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00E0C"/>
    <w:rsid w:val="24B00E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2011-09-10T11:45:00Z</dcterms:created>
  <dc:creator>刘颖晰</dc:creator>
  <cp:lastModifiedBy>刘颖晰</cp:lastModifiedBy>
  <dcterms:modified xsi:type="dcterms:W3CDTF">2011-09-10T11:45:58Z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